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1" w:rsidRPr="005434F1" w:rsidRDefault="005434F1" w:rsidP="005434F1">
      <w:pPr>
        <w:pStyle w:val="a3"/>
        <w:spacing w:before="0" w:beforeAutospacing="0" w:after="0" w:afterAutospacing="0"/>
        <w:jc w:val="center"/>
      </w:pPr>
      <w:r w:rsidRPr="005434F1">
        <w:rPr>
          <w:rFonts w:eastAsiaTheme="minorEastAsia"/>
          <w:b/>
          <w:bCs/>
          <w:color w:val="002060"/>
          <w:kern w:val="24"/>
          <w:sz w:val="48"/>
          <w:szCs w:val="48"/>
        </w:rPr>
        <w:t xml:space="preserve">Утвержден Порядок и условия выдачи медалей </w:t>
      </w:r>
    </w:p>
    <w:p w:rsidR="005434F1" w:rsidRDefault="005434F1" w:rsidP="005434F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48"/>
          <w:szCs w:val="48"/>
        </w:rPr>
      </w:pPr>
      <w:r w:rsidRPr="005434F1">
        <w:rPr>
          <w:rFonts w:eastAsiaTheme="minorEastAsia"/>
          <w:b/>
          <w:bCs/>
          <w:color w:val="002060"/>
          <w:kern w:val="24"/>
          <w:sz w:val="48"/>
          <w:szCs w:val="48"/>
        </w:rPr>
        <w:t xml:space="preserve">«За особые успехи в учении» </w:t>
      </w:r>
    </w:p>
    <w:p w:rsidR="005434F1" w:rsidRPr="005434F1" w:rsidRDefault="005434F1" w:rsidP="005434F1">
      <w:pPr>
        <w:pStyle w:val="a3"/>
        <w:spacing w:before="0" w:beforeAutospacing="0" w:after="0" w:afterAutospacing="0"/>
        <w:jc w:val="center"/>
      </w:pPr>
      <w:r w:rsidRPr="005434F1">
        <w:rPr>
          <w:rFonts w:eastAsiaTheme="minorEastAsia"/>
          <w:b/>
          <w:bCs/>
          <w:color w:val="002060"/>
          <w:kern w:val="24"/>
          <w:sz w:val="48"/>
          <w:szCs w:val="48"/>
          <w:lang w:val="en-US"/>
        </w:rPr>
        <w:t>I</w:t>
      </w:r>
      <w:r w:rsidRPr="005434F1">
        <w:rPr>
          <w:rFonts w:eastAsiaTheme="minorEastAsia"/>
          <w:b/>
          <w:bCs/>
          <w:color w:val="002060"/>
          <w:kern w:val="24"/>
          <w:sz w:val="48"/>
          <w:szCs w:val="48"/>
        </w:rPr>
        <w:t xml:space="preserve"> и </w:t>
      </w:r>
      <w:r w:rsidRPr="005434F1">
        <w:rPr>
          <w:rFonts w:eastAsiaTheme="minorEastAsia"/>
          <w:b/>
          <w:bCs/>
          <w:color w:val="002060"/>
          <w:kern w:val="24"/>
          <w:sz w:val="48"/>
          <w:szCs w:val="48"/>
          <w:lang w:val="en-US"/>
        </w:rPr>
        <w:t>II</w:t>
      </w:r>
      <w:r w:rsidRPr="005434F1">
        <w:rPr>
          <w:rFonts w:eastAsiaTheme="minorEastAsia"/>
          <w:b/>
          <w:bCs/>
          <w:color w:val="002060"/>
          <w:kern w:val="24"/>
          <w:sz w:val="48"/>
          <w:szCs w:val="48"/>
        </w:rPr>
        <w:t xml:space="preserve"> степеней </w:t>
      </w:r>
    </w:p>
    <w:p w:rsidR="005434F1" w:rsidRPr="005434F1" w:rsidRDefault="005434F1" w:rsidP="005434F1">
      <w:pPr>
        <w:pStyle w:val="a3"/>
        <w:spacing w:before="0" w:beforeAutospacing="0" w:after="0" w:afterAutospacing="0"/>
        <w:jc w:val="center"/>
        <w:rPr>
          <w:sz w:val="22"/>
        </w:rPr>
      </w:pPr>
      <w:r w:rsidRPr="005434F1">
        <w:rPr>
          <w:rFonts w:eastAsiaTheme="minorEastAsia"/>
          <w:i/>
          <w:iCs/>
          <w:color w:val="000000"/>
          <w:kern w:val="24"/>
          <w:sz w:val="36"/>
          <w:szCs w:val="40"/>
        </w:rPr>
        <w:t>(Приказ Минпросвещения России от 29.09.2023 № 730)</w:t>
      </w:r>
    </w:p>
    <w:p w:rsidR="005434F1" w:rsidRPr="005434F1" w:rsidRDefault="005434F1" w:rsidP="005434F1">
      <w:pPr>
        <w:tabs>
          <w:tab w:val="left" w:pos="1047"/>
        </w:tabs>
        <w:spacing w:after="0" w:line="422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F1">
        <w:rPr>
          <w:rFonts w:ascii="Times New Roman" w:eastAsia="Times New Roman" w:hAnsi="Times New Roman" w:cs="Times New Roman"/>
          <w:b/>
          <w:bCs/>
          <w:color w:val="002060"/>
          <w:kern w:val="24"/>
          <w:sz w:val="36"/>
          <w:szCs w:val="36"/>
          <w:lang w:eastAsia="ru-RU"/>
        </w:rPr>
        <w:t xml:space="preserve">Медаль «За особые успехи в учении» </w:t>
      </w:r>
      <w:r w:rsidRPr="005434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 степени </w:t>
      </w:r>
    </w:p>
    <w:p w:rsidR="005434F1" w:rsidRPr="005434F1" w:rsidRDefault="005434F1" w:rsidP="005434F1">
      <w:pPr>
        <w:pStyle w:val="a4"/>
        <w:numPr>
          <w:ilvl w:val="0"/>
          <w:numId w:val="3"/>
        </w:numPr>
        <w:tabs>
          <w:tab w:val="left" w:pos="1047"/>
        </w:tabs>
        <w:spacing w:line="422" w:lineRule="exact"/>
        <w:jc w:val="both"/>
        <w:rPr>
          <w:color w:val="000000"/>
          <w:sz w:val="28"/>
        </w:rPr>
      </w:pPr>
      <w:r w:rsidRPr="005434F1">
        <w:rPr>
          <w:color w:val="000000"/>
          <w:kern w:val="24"/>
          <w:sz w:val="36"/>
          <w:szCs w:val="36"/>
        </w:rPr>
        <w:t xml:space="preserve">имеющим </w:t>
      </w:r>
      <w:r w:rsidRPr="005434F1">
        <w:rPr>
          <w:b/>
          <w:bCs/>
          <w:color w:val="0000CC"/>
          <w:kern w:val="24"/>
          <w:sz w:val="36"/>
          <w:szCs w:val="36"/>
        </w:rPr>
        <w:t xml:space="preserve">итоговые оценки </w:t>
      </w:r>
      <w:r w:rsidRPr="005434F1">
        <w:rPr>
          <w:color w:val="000000"/>
          <w:kern w:val="24"/>
          <w:sz w:val="36"/>
          <w:szCs w:val="36"/>
        </w:rPr>
        <w:t xml:space="preserve">успеваемости </w:t>
      </w:r>
      <w:r w:rsidRPr="005434F1">
        <w:rPr>
          <w:b/>
          <w:bCs/>
          <w:color w:val="0000CC"/>
          <w:kern w:val="24"/>
          <w:sz w:val="36"/>
          <w:szCs w:val="36"/>
        </w:rPr>
        <w:t xml:space="preserve">«отлично» </w:t>
      </w:r>
      <w:r w:rsidRPr="005434F1">
        <w:rPr>
          <w:color w:val="000000"/>
          <w:kern w:val="24"/>
          <w:sz w:val="36"/>
          <w:szCs w:val="36"/>
        </w:rPr>
        <w:t xml:space="preserve">по всем учебным предметам, изучавшимся в соответствии с учебным планом, </w:t>
      </w:r>
    </w:p>
    <w:p w:rsidR="005434F1" w:rsidRPr="005434F1" w:rsidRDefault="005434F1" w:rsidP="005434F1">
      <w:pPr>
        <w:pStyle w:val="a4"/>
        <w:numPr>
          <w:ilvl w:val="0"/>
          <w:numId w:val="3"/>
        </w:numPr>
        <w:tabs>
          <w:tab w:val="left" w:pos="1047"/>
        </w:tabs>
        <w:spacing w:line="422" w:lineRule="exact"/>
        <w:jc w:val="both"/>
        <w:rPr>
          <w:color w:val="000000"/>
          <w:sz w:val="28"/>
        </w:rPr>
      </w:pPr>
      <w:r w:rsidRPr="005434F1">
        <w:rPr>
          <w:b/>
          <w:bCs/>
          <w:color w:val="0000CC"/>
          <w:kern w:val="24"/>
          <w:sz w:val="36"/>
          <w:szCs w:val="36"/>
        </w:rPr>
        <w:t>успешно</w:t>
      </w:r>
      <w:r w:rsidRPr="005434F1">
        <w:rPr>
          <w:color w:val="000000"/>
          <w:kern w:val="24"/>
          <w:sz w:val="36"/>
          <w:szCs w:val="36"/>
        </w:rPr>
        <w:t xml:space="preserve"> прошедшим </w:t>
      </w:r>
      <w:r w:rsidRPr="005434F1">
        <w:rPr>
          <w:b/>
          <w:bCs/>
          <w:color w:val="0000CC"/>
          <w:kern w:val="24"/>
          <w:sz w:val="36"/>
          <w:szCs w:val="36"/>
        </w:rPr>
        <w:t>ГИА</w:t>
      </w:r>
      <w:r w:rsidRPr="005434F1">
        <w:rPr>
          <w:color w:val="000000"/>
          <w:kern w:val="24"/>
          <w:sz w:val="36"/>
          <w:szCs w:val="36"/>
        </w:rPr>
        <w:t xml:space="preserve"> (</w:t>
      </w:r>
      <w:r w:rsidRPr="005434F1">
        <w:rPr>
          <w:color w:val="0000CC"/>
          <w:kern w:val="24"/>
          <w:sz w:val="36"/>
          <w:szCs w:val="36"/>
        </w:rPr>
        <w:t xml:space="preserve">без учета </w:t>
      </w:r>
      <w:r w:rsidRPr="005434F1">
        <w:rPr>
          <w:color w:val="000000"/>
          <w:kern w:val="24"/>
          <w:sz w:val="36"/>
          <w:szCs w:val="36"/>
        </w:rPr>
        <w:t xml:space="preserve">результатов, полученных при прохождении </w:t>
      </w:r>
      <w:r w:rsidRPr="005434F1">
        <w:rPr>
          <w:color w:val="0000CC"/>
          <w:kern w:val="24"/>
          <w:sz w:val="36"/>
          <w:szCs w:val="36"/>
        </w:rPr>
        <w:t>повторно ГИА</w:t>
      </w:r>
      <w:r w:rsidRPr="005434F1">
        <w:rPr>
          <w:color w:val="000000"/>
          <w:kern w:val="24"/>
          <w:sz w:val="36"/>
          <w:szCs w:val="36"/>
        </w:rPr>
        <w:t>) и набравшим:</w:t>
      </w:r>
    </w:p>
    <w:p w:rsidR="005434F1" w:rsidRPr="005434F1" w:rsidRDefault="005434F1" w:rsidP="005434F1">
      <w:pPr>
        <w:tabs>
          <w:tab w:val="left" w:pos="1047"/>
        </w:tabs>
        <w:spacing w:after="0" w:line="4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F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 ситуация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- не менее 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70 баллов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по русскому языку </w:t>
      </w: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и не менее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70 баллов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по одному из сдаваемых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учебных предметов;</w:t>
      </w:r>
    </w:p>
    <w:p w:rsidR="005434F1" w:rsidRPr="005434F1" w:rsidRDefault="005434F1" w:rsidP="005434F1">
      <w:pPr>
        <w:tabs>
          <w:tab w:val="left" w:pos="1047"/>
        </w:tabs>
        <w:spacing w:after="0" w:line="4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F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 ситуация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- не менее 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70 баллов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по русскому языку и 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5 баллов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по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математике базового уровня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(для выпускников, сдающих только русский язы</w:t>
      </w: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к и математику базового уровня).</w:t>
      </w:r>
      <w:bookmarkStart w:id="0" w:name="_GoBack"/>
      <w:bookmarkEnd w:id="0"/>
    </w:p>
    <w:p w:rsidR="005434F1" w:rsidRPr="005434F1" w:rsidRDefault="005434F1" w:rsidP="005434F1">
      <w:pPr>
        <w:tabs>
          <w:tab w:val="left" w:pos="1047"/>
        </w:tabs>
        <w:spacing w:after="0" w:line="422" w:lineRule="exact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F1">
        <w:rPr>
          <w:rFonts w:ascii="Times New Roman" w:eastAsia="Times New Roman" w:hAnsi="Times New Roman" w:cs="Times New Roman"/>
          <w:b/>
          <w:bCs/>
          <w:i/>
          <w:iCs/>
          <w:color w:val="00206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Медаль «За особые успехи в учении»</w:t>
      </w:r>
      <w:r w:rsidRPr="005434F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434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 w:rsidRPr="005434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24"/>
          <w:sz w:val="36"/>
          <w:szCs w:val="36"/>
          <w:u w:val="single"/>
          <w:lang w:val="en-US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 w:rsidRPr="005434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степени </w:t>
      </w:r>
    </w:p>
    <w:p w:rsidR="005434F1" w:rsidRPr="005434F1" w:rsidRDefault="005434F1" w:rsidP="005434F1">
      <w:pPr>
        <w:pStyle w:val="a4"/>
        <w:numPr>
          <w:ilvl w:val="0"/>
          <w:numId w:val="4"/>
        </w:numPr>
        <w:tabs>
          <w:tab w:val="left" w:pos="1047"/>
        </w:tabs>
        <w:spacing w:line="422" w:lineRule="exact"/>
        <w:jc w:val="both"/>
        <w:rPr>
          <w:color w:val="000000"/>
          <w:sz w:val="28"/>
        </w:rPr>
      </w:pPr>
      <w:r w:rsidRPr="005434F1">
        <w:rPr>
          <w:color w:val="000000"/>
          <w:kern w:val="24"/>
          <w:sz w:val="36"/>
          <w:szCs w:val="36"/>
        </w:rPr>
        <w:t xml:space="preserve">имеющим </w:t>
      </w:r>
      <w:r w:rsidRPr="005434F1">
        <w:rPr>
          <w:b/>
          <w:bCs/>
          <w:color w:val="0000CC"/>
          <w:kern w:val="24"/>
          <w:sz w:val="36"/>
          <w:szCs w:val="36"/>
        </w:rPr>
        <w:t xml:space="preserve">итоговые оценки </w:t>
      </w:r>
      <w:r w:rsidRPr="005434F1">
        <w:rPr>
          <w:color w:val="000000"/>
          <w:kern w:val="24"/>
          <w:sz w:val="36"/>
          <w:szCs w:val="36"/>
        </w:rPr>
        <w:t xml:space="preserve">успеваемости </w:t>
      </w:r>
      <w:r w:rsidRPr="005434F1">
        <w:rPr>
          <w:b/>
          <w:bCs/>
          <w:color w:val="0000CC"/>
          <w:kern w:val="24"/>
          <w:sz w:val="36"/>
          <w:szCs w:val="36"/>
        </w:rPr>
        <w:t xml:space="preserve">«отлично» </w:t>
      </w:r>
      <w:r w:rsidRPr="005434F1">
        <w:rPr>
          <w:color w:val="000000"/>
          <w:kern w:val="24"/>
          <w:sz w:val="36"/>
          <w:szCs w:val="36"/>
        </w:rPr>
        <w:t>по всем учебным предметам, изучавшимся в соответствии с учебным планом, и не более двух оценок «хорошо»;</w:t>
      </w:r>
    </w:p>
    <w:p w:rsidR="005434F1" w:rsidRPr="005434F1" w:rsidRDefault="005434F1" w:rsidP="005434F1">
      <w:pPr>
        <w:pStyle w:val="a4"/>
        <w:numPr>
          <w:ilvl w:val="0"/>
          <w:numId w:val="4"/>
        </w:numPr>
        <w:tabs>
          <w:tab w:val="left" w:pos="1047"/>
        </w:tabs>
        <w:spacing w:line="422" w:lineRule="exact"/>
        <w:jc w:val="both"/>
        <w:rPr>
          <w:color w:val="000000"/>
          <w:sz w:val="28"/>
        </w:rPr>
      </w:pPr>
      <w:r w:rsidRPr="005434F1">
        <w:rPr>
          <w:b/>
          <w:bCs/>
          <w:color w:val="0000CC"/>
          <w:kern w:val="24"/>
          <w:sz w:val="36"/>
          <w:szCs w:val="36"/>
        </w:rPr>
        <w:t>успешно</w:t>
      </w:r>
      <w:r w:rsidRPr="005434F1">
        <w:rPr>
          <w:color w:val="000000"/>
          <w:kern w:val="24"/>
          <w:sz w:val="36"/>
          <w:szCs w:val="36"/>
        </w:rPr>
        <w:t xml:space="preserve"> прошедшим </w:t>
      </w:r>
      <w:r w:rsidRPr="005434F1">
        <w:rPr>
          <w:b/>
          <w:bCs/>
          <w:color w:val="0000CC"/>
          <w:kern w:val="24"/>
          <w:sz w:val="36"/>
          <w:szCs w:val="36"/>
        </w:rPr>
        <w:t>ГИА</w:t>
      </w:r>
      <w:r w:rsidRPr="005434F1">
        <w:rPr>
          <w:color w:val="000000"/>
          <w:kern w:val="24"/>
          <w:sz w:val="36"/>
          <w:szCs w:val="36"/>
        </w:rPr>
        <w:t xml:space="preserve"> (</w:t>
      </w:r>
      <w:r w:rsidRPr="005434F1">
        <w:rPr>
          <w:color w:val="0000CC"/>
          <w:kern w:val="24"/>
          <w:sz w:val="36"/>
          <w:szCs w:val="36"/>
        </w:rPr>
        <w:t xml:space="preserve">без учета </w:t>
      </w:r>
      <w:r w:rsidRPr="005434F1">
        <w:rPr>
          <w:color w:val="000000"/>
          <w:kern w:val="24"/>
          <w:sz w:val="36"/>
          <w:szCs w:val="36"/>
        </w:rPr>
        <w:t xml:space="preserve">результатов, полученных при прохождении </w:t>
      </w:r>
      <w:r w:rsidRPr="005434F1">
        <w:rPr>
          <w:color w:val="0000CC"/>
          <w:kern w:val="24"/>
          <w:sz w:val="36"/>
          <w:szCs w:val="36"/>
        </w:rPr>
        <w:t>повторно ГИА</w:t>
      </w:r>
      <w:r w:rsidRPr="005434F1">
        <w:rPr>
          <w:color w:val="000000"/>
          <w:kern w:val="24"/>
          <w:sz w:val="36"/>
          <w:szCs w:val="36"/>
        </w:rPr>
        <w:t>) и набравшим:</w:t>
      </w:r>
    </w:p>
    <w:p w:rsidR="005434F1" w:rsidRPr="005434F1" w:rsidRDefault="005434F1" w:rsidP="005434F1">
      <w:pPr>
        <w:tabs>
          <w:tab w:val="left" w:pos="1047"/>
        </w:tabs>
        <w:spacing w:after="0" w:line="4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F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 ситуация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- не менее 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60 баллов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по русскому языку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и не </w:t>
      </w: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менее 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60 баллов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по одному из сдаваемых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учебных предметов;</w:t>
      </w:r>
    </w:p>
    <w:p w:rsidR="005434F1" w:rsidRPr="005434F1" w:rsidRDefault="005434F1" w:rsidP="005434F1">
      <w:pPr>
        <w:tabs>
          <w:tab w:val="left" w:pos="1047"/>
        </w:tabs>
        <w:spacing w:after="0" w:line="4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F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6"/>
          <w:szCs w:val="36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 ситуация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- не менее 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60 баллов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по русскому языку и </w:t>
      </w:r>
      <w:r w:rsidRPr="005434F1">
        <w:rPr>
          <w:rFonts w:ascii="Times New Roman" w:eastAsia="Times New Roman" w:hAnsi="Times New Roman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5 баллов </w:t>
      </w:r>
      <w:r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на ЕГЭ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по </w:t>
      </w:r>
      <w:r w:rsidRPr="005434F1">
        <w:rPr>
          <w:rFonts w:ascii="Times New Roman" w:eastAsia="Times New Roman" w:hAnsi="Times New Roman" w:cs="Times New Roman"/>
          <w:b/>
          <w:bCs/>
          <w:color w:val="0000CC"/>
          <w:kern w:val="24"/>
          <w:sz w:val="36"/>
          <w:szCs w:val="36"/>
          <w:lang w:eastAsia="ru-RU"/>
        </w:rPr>
        <w:t xml:space="preserve">математике базового уровня </w:t>
      </w:r>
      <w:r w:rsidRPr="005434F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(для выпускников, сдающих только русский язы</w:t>
      </w: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к и математику базового уровня).</w:t>
      </w:r>
    </w:p>
    <w:p w:rsidR="00D35A81" w:rsidRPr="005434F1" w:rsidRDefault="00D35A81">
      <w:pPr>
        <w:rPr>
          <w:rFonts w:ascii="Times New Roman" w:hAnsi="Times New Roman" w:cs="Times New Roman"/>
        </w:rPr>
      </w:pPr>
    </w:p>
    <w:sectPr w:rsidR="00D35A81" w:rsidRPr="005434F1" w:rsidSect="005434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734"/>
    <w:multiLevelType w:val="hybridMultilevel"/>
    <w:tmpl w:val="06F68BCE"/>
    <w:lvl w:ilvl="0" w:tplc="C4E40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8A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84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B1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E6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0A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2F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86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B42"/>
    <w:multiLevelType w:val="hybridMultilevel"/>
    <w:tmpl w:val="6CE63BC2"/>
    <w:lvl w:ilvl="0" w:tplc="FDDEF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A6A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7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C8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60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4A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23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A7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A5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7DDB"/>
    <w:multiLevelType w:val="hybridMultilevel"/>
    <w:tmpl w:val="210C39F0"/>
    <w:lvl w:ilvl="0" w:tplc="2332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6D53"/>
    <w:multiLevelType w:val="hybridMultilevel"/>
    <w:tmpl w:val="BB30C5C4"/>
    <w:lvl w:ilvl="0" w:tplc="2332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9"/>
    <w:rsid w:val="005434F1"/>
    <w:rsid w:val="00D35A81"/>
    <w:rsid w:val="00E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68A5"/>
  <w15:chartTrackingRefBased/>
  <w15:docId w15:val="{382068D1-4162-4AB6-A952-C244893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2023-11-07T07:56:00Z</dcterms:created>
  <dcterms:modified xsi:type="dcterms:W3CDTF">2023-11-07T08:01:00Z</dcterms:modified>
</cp:coreProperties>
</file>