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43" w:rsidRPr="00802543" w:rsidRDefault="00802543" w:rsidP="0080254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A62087">
        <w:rPr>
          <w:rFonts w:ascii="Times New Roman" w:eastAsia="Calibri" w:hAnsi="Times New Roman" w:cs="Times New Roman"/>
          <w:sz w:val="24"/>
          <w:szCs w:val="24"/>
        </w:rPr>
        <w:t>Приложение к ООП ООО</w:t>
      </w: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Pr="00D04E10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Pr="00D04E1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Рабочая программа внеурочной деятельности</w:t>
      </w:r>
    </w:p>
    <w:p w:rsidR="00802543" w:rsidRPr="00D04E10" w:rsidRDefault="00802543" w:rsidP="008025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543" w:rsidRPr="00D04E10" w:rsidRDefault="00802543" w:rsidP="008025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по финансовой грамотности</w:t>
      </w:r>
    </w:p>
    <w:p w:rsidR="00802543" w:rsidRPr="00D04E10" w:rsidRDefault="00802543" w:rsidP="008025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2-3 класс </w:t>
      </w:r>
    </w:p>
    <w:p w:rsidR="00802543" w:rsidRPr="00D04E10" w:rsidRDefault="00802543" w:rsidP="008025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C06C8E"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2023 -2024</w:t>
      </w: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02543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</w:t>
      </w:r>
    </w:p>
    <w:p w:rsidR="00586F25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86F25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86F25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86F25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86F25" w:rsidRDefault="00586F25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25" w:rsidRPr="007A12E3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:rsidR="00586F25" w:rsidRPr="007A12E3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008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7A12E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00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F25" w:rsidRPr="007A12E3" w:rsidRDefault="00586F25" w:rsidP="0058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7A12E3">
        <w:rPr>
          <w:rFonts w:ascii="Times New Roman" w:eastAsia="Times New Roman" w:hAnsi="Times New Roman" w:cs="Times New Roman"/>
          <w:sz w:val="24"/>
          <w:szCs w:val="24"/>
        </w:rPr>
        <w:t>Касьянц</w:t>
      </w:r>
      <w:proofErr w:type="spellEnd"/>
      <w:r w:rsidRPr="007A12E3">
        <w:rPr>
          <w:rFonts w:ascii="Times New Roman" w:eastAsia="Times New Roman" w:hAnsi="Times New Roman" w:cs="Times New Roman"/>
          <w:sz w:val="24"/>
          <w:szCs w:val="24"/>
        </w:rPr>
        <w:t xml:space="preserve"> Г.А.                                                                                                        </w:t>
      </w: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02543" w:rsidRPr="00D04E10" w:rsidRDefault="001016B8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Калининград ,</w:t>
      </w:r>
      <w:r w:rsidR="00C06C8E" w:rsidRPr="00D04E10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A8091C" w:rsidRPr="00D04E1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802543" w:rsidRDefault="00802543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016B8" w:rsidRDefault="001016B8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8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на основе авторской программы «Финансовая грамотность», автор Ю. Н. </w:t>
      </w:r>
      <w:proofErr w:type="spellStart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Корлюгова</w:t>
      </w:r>
      <w:proofErr w:type="spellEnd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. Финансовая грамотность» является прикладным курсом, реализующим интересы обучающихся 2–4 классов в сфере экономики семьи.</w:t>
      </w:r>
    </w:p>
    <w:p w:rsidR="001016B8" w:rsidRPr="002B1880" w:rsidRDefault="001016B8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Целью 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Основные содержательные линии курса:</w:t>
      </w:r>
    </w:p>
    <w:p w:rsidR="00CF68A0" w:rsidRPr="002B1880" w:rsidRDefault="00CF68A0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деньги, их история, виды, функции;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семейный бюджет.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5E6B6F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Курс рассчитан на 16</w:t>
      </w:r>
      <w:r w:rsidR="00E3579C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3579C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часов </w:t>
      </w:r>
      <w:r w:rsidR="00EC0FA1"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,</w:t>
      </w:r>
      <w:proofErr w:type="gramEnd"/>
      <w:r w:rsidR="00EC0FA1"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 из расчета 1 час в неделю.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Освоение содержания опирается на </w:t>
      </w:r>
      <w:proofErr w:type="spellStart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межпредметные</w:t>
      </w:r>
      <w:proofErr w:type="spellEnd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Планируемые результаты: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Личностными результатами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 изучения курса «Финансовая грамотность» являются: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осознание себя как члена семьи, общества и государства;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овладение начальными навыками адаптации в мире финансовых отношений;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развитие самостоятельности и осознание личной ответственности за свои поступки;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lastRenderedPageBreak/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proofErr w:type="spellStart"/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 xml:space="preserve"> результатами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 изучения курса «Финансовая грамотность» являются: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познавательные: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освоение способов решения проблем творческого и поискового характера;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использование различных способов поиска, сбора, обработки, анализа и представления информации;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• овладение базовыми предметными и </w:t>
      </w:r>
      <w:proofErr w:type="spellStart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межпредметными</w:t>
      </w:r>
      <w:proofErr w:type="spellEnd"/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 понятиями;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регулятивные: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понимание цели своих действий;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составление простых планов с помощью учителя;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проявление познавательной и творческой инициативы;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оценка правильности выполнения действий;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адекватное восприятие предложений товарищей, учителей, родителей;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коммуникативные: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составление текстов в устной и письменной формах;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умение слушать собеседника и вести диалог;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умение признавать возможность существования различных точек зрения и права каждого иметь свою;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умение излагать своё мнение и аргументировать свою точку зрения и оценку событий;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Предметными 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результатами изучения курса «Финансовая грамотность» являются: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понимание и правильное использование экономических терминов;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представление о роли денег в семье и обществе;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lastRenderedPageBreak/>
        <w:t>• умение характеризовать виды и функции денег;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знание источников доходов и направлений расходов семьи;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умение рассчитывать доходы и расходы и составлять простой семейный бюджет;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определение элементарных проблем в области семейных финансов и путей их решения;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проведение элементарных финансовых расчётов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Содержание программы для 2</w:t>
      </w:r>
      <w:r w:rsidR="002B1880"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-</w:t>
      </w:r>
      <w:proofErr w:type="gramStart"/>
      <w:r w:rsidR="002B1880"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 xml:space="preserve">3 </w:t>
      </w: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 xml:space="preserve"> класса</w:t>
      </w:r>
      <w:proofErr w:type="gramEnd"/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1.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Что такое деньги и откуда они взялись.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Появление обмена товарами. Проблемы товарного обмена. Появ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ление первых денег - товаров с высокой ликвидностью. Свойства дра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гоценных металлов (ценность, прочность, делимость) делают их удоб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ными товарными деньгами. Появление монет. Первые монеты разных государств.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Товар. Деньги. Покупка. Продажа. Ликвидность. Драгоценные ме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таллы. Монеты. Бумажные деньги. Банкноты. Купюры.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 причины и приводить примеры обмена.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 проблемы, возникающие при обмене.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Описывать свойства товарных денег.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Приводить примеры товарных денег.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Приводить примеры первых монет.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2</w:t>
      </w: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Рассмотрим деньги поближе. Защита от подделок.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мажных денег.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почему появились монеты.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Описывать купюры и монеты.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lastRenderedPageBreak/>
        <w:t>• Сравнивать металлические и бумажные деньги.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почему изготовление фальшивых денег является преступлением.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3.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Какие деньги были раньше в России.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«Меховые деньги». Куны. Первые русские монеты. Деньга. Копей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ка. Гривна. Грош. Алтын. Рубль. Гривенник. Полтинник. Ассигнация.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Описывать старинные российские деньги.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 происхождение названий денег.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4.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Современные деньги России и других стран.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Современные деньги России. Современные деньги мира. Появ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коматов.</w:t>
      </w:r>
    </w:p>
    <w:p w:rsidR="002B1880" w:rsidRPr="002B1880" w:rsidRDefault="002B1880" w:rsidP="002B188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Доллары. Евро. Банки. Наличные, безналичные и электронные деньги. Банкомат. Пластиковая карта. 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Описывать современные российские деньги.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Решать задачи с элементарными денежными расчётами.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что такое безналичный расчёт и пластиковая карта.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Приводить примеры иностранных валют.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color w:val="000000"/>
          <w:sz w:val="26"/>
          <w:szCs w:val="26"/>
          <w:lang w:eastAsia="ru-RU"/>
        </w:rPr>
        <w:t>Тема 5.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Откуда в семье деньги.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мьям с детьми и безработным. При нехватке денег их можно взять взай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мы. Существуют мошенники, которые обманом отбирают у людей деньги.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Доходы. Клады. Лотерея. Наследство. Товары. Услуги. Заработ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ная плата. Профессия. Сдельная зарплата. Почасовая зарплата. Пен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сия. Пособие. Стипендия. Имущество. Аренда. Проценты по вкладам. Кредиты.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lastRenderedPageBreak/>
        <w:t>• Описывать и сравнивать источники доходов семьи.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 причины различий в заработной плате.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кому и почему платят пособия.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Приводить примеры того, что можно сдать в аренду.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6.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На что тратятся деньги.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Люди постоянно тратят деньги на товары и услуги. Расходы быва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что влияет на намерения людей совершать покупки.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Сравнивать покупки по степени необходимости.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Различать планируемые и непредвиденные расходы.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как появляются сбережения и долги.</w:t>
      </w:r>
    </w:p>
    <w:p w:rsid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7.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Как умно управлять своими деньгами.</w:t>
      </w:r>
    </w:p>
    <w:p w:rsid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 Бюджет- план доходов и расходов. Люди ведут учёт доходов и рас</w:t>
      </w: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softHyphen/>
        <w:t>ходов, чтобы избежать финансовых проблем. 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Расходы и доходы. Бюджет. Банкрот. Дополнительный заработок. </w:t>
      </w:r>
      <w:r w:rsidRPr="002B1880">
        <w:rPr>
          <w:rFonts w:ascii="OpenSans" w:eastAsia="Times New Roman" w:hAnsi="OpenSans" w:cs="Times New Roman"/>
          <w:i/>
          <w:iCs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как управлять деньгами.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Сравнивать доходы и расходы.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как можно экономить.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Составлять бюджет на простом примере.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  <w:lang w:eastAsia="ru-RU"/>
        </w:rPr>
        <w:t>Тема 8. </w:t>
      </w: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Как делать сбережения.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i/>
          <w:iCs/>
          <w:color w:val="000000"/>
          <w:sz w:val="26"/>
          <w:szCs w:val="26"/>
          <w:lang w:eastAsia="ru-RU"/>
        </w:rPr>
        <w:t>Основные понятия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2B1880" w:rsidRDefault="002B1880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b/>
          <w:color w:val="000000"/>
          <w:sz w:val="26"/>
          <w:szCs w:val="26"/>
          <w:lang w:eastAsia="ru-RU"/>
        </w:rPr>
        <w:t>Компетенции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Объяснять, в какой форме можно делать сбережения.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Приводить примеры доходов от различных вложений денег.</w:t>
      </w:r>
    </w:p>
    <w:p w:rsidR="00EC0FA1" w:rsidRPr="002B1880" w:rsidRDefault="00EC0FA1" w:rsidP="00EC0F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2B1880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>• Сравнивать разные виды сбережений.</w:t>
      </w:r>
    </w:p>
    <w:p w:rsidR="00EC0FA1" w:rsidRPr="002B1880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</w:p>
    <w:p w:rsidR="00EC0FA1" w:rsidRPr="002B1880" w:rsidRDefault="002B1880" w:rsidP="002B188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2B188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0FA1" w:rsidRPr="002B188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Учебно-тематический план для 2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188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1880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9454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EC0FA1" w:rsidRPr="009E434B" w:rsidRDefault="00EC0FA1" w:rsidP="00EC0F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712"/>
        <w:gridCol w:w="1850"/>
        <w:gridCol w:w="1802"/>
      </w:tblGrid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1880" w:rsidRDefault="002B1880" w:rsidP="002B188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C0FA1"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0FA1" w:rsidRPr="009E434B" w:rsidRDefault="00EC0FA1" w:rsidP="002B188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 такое деньги и откуда они взялись.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Что такое деньги и откуда они взялись. Игра «Обмен товарами».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18B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</w:p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3579C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18B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Защита от подделок. Тест</w:t>
            </w:r>
          </w:p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A1" w:rsidRPr="009E434B" w:rsidTr="00670A1A">
        <w:trPr>
          <w:trHeight w:val="75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318B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</w:t>
            </w:r>
          </w:p>
          <w:p w:rsidR="00EC0FA1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Деньга, копейка, рубль.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rPr>
          <w:trHeight w:val="75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18B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</w:t>
            </w:r>
          </w:p>
          <w:p w:rsidR="0062318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Первые бумажные деньги. </w:t>
            </w:r>
          </w:p>
          <w:p w:rsidR="0062318B" w:rsidRPr="009E434B" w:rsidRDefault="0062318B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Пословицы и поговорки про деньги.</w:t>
            </w:r>
          </w:p>
          <w:p w:rsidR="00EC0FA1" w:rsidRPr="009E434B" w:rsidRDefault="00EC0FA1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A1" w:rsidRPr="009E434B" w:rsidTr="00670A1A">
        <w:trPr>
          <w:trHeight w:val="75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2318B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2318B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rPr>
          <w:trHeight w:val="75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2318B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2318B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rPr>
          <w:trHeight w:val="75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70A1A" w:rsidP="0062318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Откуда в семье деньги. Клады, лотерея, наследство.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70A1A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rPr>
          <w:trHeight w:val="108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70A1A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70A1A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A1" w:rsidRPr="009E434B" w:rsidTr="00670A1A">
        <w:trPr>
          <w:trHeight w:val="108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70A1A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что тратятся деньги. Необходимые расходы.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70A1A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rPr>
          <w:trHeight w:val="108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FA1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что тратятся деньги. Откладывание денег и непредвиденные расходы. Хобби. Вредные привычки. Составление примерной сметы расходов в семье.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A1" w:rsidRPr="009E434B" w:rsidTr="00670A1A">
        <w:trPr>
          <w:trHeight w:val="1080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Как умно управлять своими деньгами.</w:t>
            </w:r>
          </w:p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Расходы и доходы. Считаем деньги. Что такое экономия? Кого называют банкротом?</w:t>
            </w:r>
          </w:p>
          <w:p w:rsidR="002B1880" w:rsidRDefault="002B1880" w:rsidP="002B188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 умно управлять своими деньгами.</w:t>
            </w:r>
          </w:p>
          <w:p w:rsidR="00E3579C" w:rsidRPr="009E434B" w:rsidRDefault="00E3579C" w:rsidP="002B188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Бакрот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FA1" w:rsidRDefault="00EC0FA1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Что такое экономия? </w:t>
            </w:r>
            <w:r w:rsidR="00E3579C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Бюджет-составить на простом примере</w:t>
            </w:r>
          </w:p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670A1A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Default="00670A1A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 делать сбережения. Куда и как откладывать деньги?</w:t>
            </w:r>
          </w:p>
          <w:p w:rsidR="00E3579C" w:rsidRDefault="00E3579C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Банковский вклад. Акции. Недвижимость.</w:t>
            </w:r>
          </w:p>
          <w:p w:rsidR="00E3579C" w:rsidRPr="009E434B" w:rsidRDefault="00E3579C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Ценные бумаги. Фондовый рынок.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Дивиденды.Коллекционирование.Копилки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2B1880">
        <w:trPr>
          <w:trHeight w:val="1515"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Default="002B1880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2B1880" w:rsidRPr="009E434B" w:rsidRDefault="002B1880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 делать сбережения.</w:t>
            </w:r>
          </w:p>
          <w:p w:rsidR="00EC0FA1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Капиталия</w:t>
            </w:r>
            <w:proofErr w:type="spellEnd"/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70A1A" w:rsidRPr="009E434B" w:rsidRDefault="00670A1A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E434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1880" w:rsidRPr="009E434B" w:rsidTr="00E3579C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1880" w:rsidRDefault="002B1880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1880" w:rsidRDefault="002B1880" w:rsidP="002B188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  <w:p w:rsidR="002B1880" w:rsidRPr="009E434B" w:rsidRDefault="002B1880" w:rsidP="00670A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1880" w:rsidRPr="009E434B" w:rsidRDefault="00E3579C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1880" w:rsidRPr="009E434B" w:rsidRDefault="002B1880" w:rsidP="00EC0FA1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A1" w:rsidRPr="009E434B" w:rsidTr="00670A1A"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C0FA1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3579C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часов: 16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3579C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0FA1" w:rsidRPr="009E434B" w:rsidRDefault="00E3579C" w:rsidP="00EC0FA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572E2" w:rsidRDefault="00F572E2">
      <w:pPr>
        <w:rPr>
          <w:b/>
          <w:sz w:val="28"/>
          <w:szCs w:val="28"/>
        </w:rPr>
      </w:pPr>
    </w:p>
    <w:p w:rsidR="00196ABA" w:rsidRDefault="00F572E2">
      <w:pPr>
        <w:rPr>
          <w:b/>
          <w:sz w:val="28"/>
          <w:szCs w:val="28"/>
        </w:rPr>
      </w:pPr>
      <w:r w:rsidRPr="00F572E2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F572E2" w:rsidRPr="00F572E2" w:rsidRDefault="00F572E2" w:rsidP="00F572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финансовой грамотности Ю.Н. </w:t>
      </w:r>
      <w:proofErr w:type="spell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грамотность» Материалы для учащихся. 2-3, 4 класс. В 2-х частях. С.Н. Федин Москва: ВИТА-ПРЕСС, 2014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«Финансовая грамотность». Методические рекомендации для учителя. Ю.Н. </w:t>
      </w:r>
      <w:proofErr w:type="spell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«Финансовая грамотность». Материалы для </w:t>
      </w:r>
      <w:proofErr w:type="gram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.</w:t>
      </w:r>
      <w:proofErr w:type="gram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«Финансовая грамотность». Контрольные измерительные </w:t>
      </w:r>
      <w:proofErr w:type="gram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.</w:t>
      </w:r>
      <w:proofErr w:type="gram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F572E2" w:rsidRPr="00F572E2" w:rsidRDefault="00F572E2" w:rsidP="00F572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Финансовая грамотность: материалы для учащихся</w:t>
      </w:r>
      <w:r w:rsidR="00D0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класс</w:t>
      </w:r>
      <w:r w:rsidRPr="00F5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</w:t>
      </w:r>
    </w:p>
    <w:p w:rsidR="00F572E2" w:rsidRPr="00F572E2" w:rsidRDefault="00F572E2">
      <w:pPr>
        <w:rPr>
          <w:b/>
          <w:sz w:val="28"/>
          <w:szCs w:val="28"/>
        </w:rPr>
      </w:pPr>
    </w:p>
    <w:sectPr w:rsidR="00F572E2" w:rsidRP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464B"/>
    <w:multiLevelType w:val="multilevel"/>
    <w:tmpl w:val="E9B4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76A59"/>
    <w:multiLevelType w:val="multilevel"/>
    <w:tmpl w:val="3980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A1"/>
    <w:rsid w:val="0000081B"/>
    <w:rsid w:val="00027F46"/>
    <w:rsid w:val="001016B8"/>
    <w:rsid w:val="00196ABA"/>
    <w:rsid w:val="002B1880"/>
    <w:rsid w:val="00350DD6"/>
    <w:rsid w:val="00586F25"/>
    <w:rsid w:val="005E6B6F"/>
    <w:rsid w:val="0062318B"/>
    <w:rsid w:val="00670A1A"/>
    <w:rsid w:val="00802543"/>
    <w:rsid w:val="0094540F"/>
    <w:rsid w:val="009E434B"/>
    <w:rsid w:val="00A8091C"/>
    <w:rsid w:val="00C06C8E"/>
    <w:rsid w:val="00CF68A0"/>
    <w:rsid w:val="00D02307"/>
    <w:rsid w:val="00D04E10"/>
    <w:rsid w:val="00E3579C"/>
    <w:rsid w:val="00EC0FA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204E-2C0A-49BD-A4C2-23EB9EF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1AC-8DC6-4F8F-AE0A-B0BA2F94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2021-10-08T11:58:00Z</dcterms:created>
  <dcterms:modified xsi:type="dcterms:W3CDTF">2023-09-15T06:39:00Z</dcterms:modified>
</cp:coreProperties>
</file>